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9FF" w:rsidRPr="00FC09FF" w:rsidRDefault="00FC09FF">
      <w:pPr>
        <w:rPr>
          <w:b/>
        </w:rPr>
      </w:pPr>
      <w:r w:rsidRPr="00FC09FF">
        <w:rPr>
          <w:b/>
        </w:rPr>
        <w:t xml:space="preserve">Captions </w:t>
      </w:r>
      <w:r w:rsidRPr="00FC09FF">
        <w:rPr>
          <w:b/>
        </w:rPr>
        <w:br/>
        <w:t xml:space="preserve">Prima Materia </w:t>
      </w:r>
    </w:p>
    <w:p w:rsidR="00FC09FF" w:rsidRDefault="00FC09FF"/>
    <w:p w:rsidR="00FC09FF" w:rsidRDefault="00FC09FF">
      <w:r w:rsidRPr="00FC09FF">
        <w:rPr>
          <w:b/>
        </w:rPr>
        <w:t>Marlene Dumas</w:t>
      </w:r>
      <w:r w:rsidRPr="00FC09FF">
        <w:rPr>
          <w:b/>
        </w:rPr>
        <w:br/>
      </w:r>
      <w:r w:rsidRPr="00FC09FF">
        <w:rPr>
          <w:i/>
        </w:rPr>
        <w:t>Forsaken</w:t>
      </w:r>
      <w:r w:rsidRPr="00FC09FF">
        <w:rPr>
          <w:i/>
        </w:rPr>
        <w:br/>
      </w:r>
      <w:r>
        <w:t>2011</w:t>
      </w:r>
      <w:r>
        <w:br/>
        <w:t>200 x 100 cm</w:t>
      </w:r>
      <w:r>
        <w:br/>
        <w:t>Courtesy the artist and Frith Street Gallery, London</w:t>
      </w:r>
      <w:r>
        <w:br/>
        <w:t>Photo: Alex Delfanne</w:t>
      </w:r>
      <w:r>
        <w:br/>
      </w:r>
    </w:p>
    <w:p w:rsidR="00B8713F" w:rsidRDefault="006B6E69">
      <w:r>
        <w:rPr>
          <w:b/>
        </w:rPr>
        <w:t>Llyn Foulkes</w:t>
      </w:r>
      <w:r w:rsidR="00FC09FF" w:rsidRPr="00FC09FF">
        <w:rPr>
          <w:b/>
        </w:rPr>
        <w:br/>
      </w:r>
      <w:r>
        <w:rPr>
          <w:i/>
        </w:rPr>
        <w:t>The Rape of the Angels</w:t>
      </w:r>
      <w:r w:rsidR="00FC09FF" w:rsidRPr="00FC09FF">
        <w:rPr>
          <w:i/>
        </w:rPr>
        <w:br/>
      </w:r>
      <w:r>
        <w:t>1991</w:t>
      </w:r>
      <w:r w:rsidR="00FC09FF">
        <w:br/>
      </w:r>
      <w:r>
        <w:t>Mixed media</w:t>
      </w:r>
      <w:r>
        <w:br/>
        <w:t>152 x 264 cm</w:t>
      </w:r>
      <w:r>
        <w:br/>
        <w:t>©Llyn Foulkes</w:t>
      </w:r>
      <w:r>
        <w:br/>
      </w:r>
    </w:p>
    <w:p w:rsidR="00FC09FF" w:rsidRDefault="00FC09FF">
      <w:r w:rsidRPr="00FC09FF">
        <w:rPr>
          <w:b/>
        </w:rPr>
        <w:t>Sherrie Levine</w:t>
      </w:r>
      <w:r w:rsidRPr="00FC09FF">
        <w:rPr>
          <w:b/>
        </w:rPr>
        <w:br/>
      </w:r>
      <w:r w:rsidRPr="00FC09FF">
        <w:rPr>
          <w:i/>
        </w:rPr>
        <w:t>Crystal Skull</w:t>
      </w:r>
      <w:r w:rsidRPr="00FC09FF">
        <w:rPr>
          <w:i/>
        </w:rPr>
        <w:br/>
      </w:r>
      <w:r>
        <w:t>2010</w:t>
      </w:r>
      <w:r>
        <w:br/>
        <w:t>12 pieces</w:t>
      </w:r>
      <w:r>
        <w:br/>
        <w:t>each skull: 13,9 x 17,7 x 11,4 cm</w:t>
      </w:r>
      <w:r>
        <w:br/>
        <w:t>Courtesy Jablonka Galerie Cologne</w:t>
      </w:r>
      <w:r>
        <w:br/>
        <w:t>Photo: Nic Tenwiggenhorn / VG Bild-Kunst, Bonn</w:t>
      </w:r>
      <w:r>
        <w:br/>
      </w:r>
    </w:p>
    <w:p w:rsidR="00B8713F" w:rsidRDefault="00FC09FF">
      <w:r w:rsidRPr="00FC09FF">
        <w:rPr>
          <w:b/>
        </w:rPr>
        <w:t>Suga Kishio</w:t>
      </w:r>
      <w:r w:rsidRPr="00FC09FF">
        <w:rPr>
          <w:b/>
        </w:rPr>
        <w:br/>
      </w:r>
      <w:r w:rsidRPr="0084292F">
        <w:rPr>
          <w:i/>
        </w:rPr>
        <w:t>Tokantai (In the State of Equal Dimension)</w:t>
      </w:r>
      <w:r w:rsidRPr="0084292F">
        <w:rPr>
          <w:i/>
        </w:rPr>
        <w:br/>
      </w:r>
      <w:r>
        <w:t>1973</w:t>
      </w:r>
      <w:r>
        <w:br/>
        <w:t>Branches, rope, stones</w:t>
      </w:r>
      <w:r>
        <w:br/>
        <w:t>5 elements</w:t>
      </w:r>
      <w:r>
        <w:br/>
        <w:t xml:space="preserve">262,9 x </w:t>
      </w:r>
      <w:r w:rsidR="006B6E69">
        <w:t>386,1 x 201,9 cm</w:t>
      </w:r>
      <w:r w:rsidR="006B6E69">
        <w:br/>
        <w:t xml:space="preserve">Courtesy Blum </w:t>
      </w:r>
      <w:r w:rsidR="006B6E69">
        <w:t>&amp; Poe, Los Angeles</w:t>
      </w:r>
      <w:r w:rsidR="006B6E69">
        <w:br/>
        <w:t>Photo: David Regen</w:t>
      </w:r>
      <w:r w:rsidR="006B6E69">
        <w:br/>
        <w:t>©Kishio Suga</w:t>
      </w:r>
      <w:r w:rsidR="006B6E69">
        <w:br/>
      </w:r>
    </w:p>
    <w:p w:rsidR="00B8713F" w:rsidRDefault="006B6E69">
      <w:r w:rsidRPr="00B8713F">
        <w:rPr>
          <w:b/>
        </w:rPr>
        <w:t>Lee Ufan</w:t>
      </w:r>
      <w:r w:rsidRPr="00B8713F">
        <w:rPr>
          <w:b/>
        </w:rPr>
        <w:br/>
      </w:r>
      <w:r w:rsidRPr="00B8713F">
        <w:rPr>
          <w:i/>
        </w:rPr>
        <w:t>Work</w:t>
      </w:r>
      <w:r w:rsidRPr="00B8713F">
        <w:rPr>
          <w:i/>
        </w:rPr>
        <w:br/>
      </w:r>
      <w:r>
        <w:t>Rope and wood</w:t>
      </w:r>
      <w:r>
        <w:br/>
        <w:t>77 x 54,5 x 10cm</w:t>
      </w:r>
      <w:r>
        <w:br/>
        <w:t>© Maurice Aeschimann, Onex</w:t>
      </w:r>
    </w:p>
    <w:p w:rsidR="00FC09FF" w:rsidRDefault="00FC09FF"/>
    <w:p w:rsidR="00FC09FF" w:rsidRDefault="00FC09FF"/>
    <w:sectPr w:rsidR="00FC09FF" w:rsidSect="00FC09FF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C09FF"/>
    <w:rsid w:val="00041748"/>
    <w:rsid w:val="006B6E69"/>
    <w:rsid w:val="00FC09FF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C5077"/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92</Words>
  <Characters>530</Characters>
  <Application>Microsoft Macintosh Word</Application>
  <DocSecurity>0</DocSecurity>
  <Lines>4</Lines>
  <Paragraphs>1</Paragraphs>
  <ScaleCrop>false</ScaleCrop>
  <Company>Palazzo Grassi Spa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Mostre</dc:creator>
  <cp:keywords/>
  <cp:lastModifiedBy>stage</cp:lastModifiedBy>
  <cp:revision>3</cp:revision>
  <dcterms:created xsi:type="dcterms:W3CDTF">2013-03-28T13:21:00Z</dcterms:created>
  <dcterms:modified xsi:type="dcterms:W3CDTF">2013-03-28T14:44:00Z</dcterms:modified>
</cp:coreProperties>
</file>